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54" w:rsidRPr="00D54FD8" w:rsidRDefault="00A50454" w:rsidP="00A50454">
      <w:pPr>
        <w:pStyle w:val="a3"/>
        <w:shd w:val="clear" w:color="auto" w:fill="FFFFFF"/>
        <w:jc w:val="center"/>
        <w:rPr>
          <w:color w:val="000000"/>
          <w:lang w:val="uk-UA"/>
        </w:rPr>
      </w:pPr>
      <w:r w:rsidRPr="00D54FD8">
        <w:rPr>
          <w:b/>
          <w:bCs/>
          <w:color w:val="000000"/>
          <w:lang w:val="uk-UA"/>
        </w:rPr>
        <w:t>Технологія «Художнє слово і дитяче мовлення»</w:t>
      </w:r>
    </w:p>
    <w:p w:rsidR="00A50454" w:rsidRPr="00D54FD8" w:rsidRDefault="00CD6D42" w:rsidP="00A50454">
      <w:pPr>
        <w:pStyle w:val="a3"/>
        <w:shd w:val="clear" w:color="auto" w:fill="FFFFFF"/>
        <w:jc w:val="center"/>
        <w:rPr>
          <w:color w:val="000000"/>
          <w:lang w:val="uk-UA"/>
        </w:rPr>
      </w:pPr>
      <w:r w:rsidRPr="00D54FD8">
        <w:rPr>
          <w:b/>
          <w:bCs/>
          <w:color w:val="000000"/>
          <w:lang w:val="uk-UA"/>
        </w:rPr>
        <w:t xml:space="preserve">                                                                                                              </w:t>
      </w:r>
      <w:r w:rsidR="00A50454" w:rsidRPr="00D54FD8">
        <w:rPr>
          <w:b/>
          <w:bCs/>
          <w:color w:val="000000"/>
          <w:lang w:val="uk-UA"/>
        </w:rPr>
        <w:t>(авт. Н.В.Гавриш)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Найважливішими джерелами розвитку дитячого мовлення є художня література та усна народна творчість, величезна сила впливу яких тра</w:t>
      </w:r>
      <w:r w:rsidRPr="00D54FD8">
        <w:rPr>
          <w:color w:val="000000"/>
          <w:lang w:val="uk-UA"/>
        </w:rPr>
        <w:softHyphen/>
        <w:t>диційно використовувалася у вітчизняній та за</w:t>
      </w:r>
      <w:r w:rsidRPr="00D54FD8">
        <w:rPr>
          <w:color w:val="000000"/>
          <w:lang w:val="uk-UA"/>
        </w:rPr>
        <w:softHyphen/>
        <w:t>рубіжній педагогіці як могутній чинник виховання та освіти підростаючого покоління. Виховна і ху</w:t>
      </w:r>
      <w:r w:rsidRPr="00D54FD8">
        <w:rPr>
          <w:color w:val="000000"/>
          <w:lang w:val="uk-UA"/>
        </w:rPr>
        <w:softHyphen/>
        <w:t>дожня цінність цього виду мистецтва обумовлена специфікою засобів втілення в ньому художнього образу, насамперед, мовних засобів виразності, адже мова художнього твору є найкращою, найви</w:t>
      </w:r>
      <w:r w:rsidRPr="00D54FD8">
        <w:rPr>
          <w:color w:val="000000"/>
          <w:lang w:val="uk-UA"/>
        </w:rPr>
        <w:softHyphen/>
        <w:t>щою формою літературної мови, яку діти прагнуть наслідувати.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Життєдайним джерелом розвитку художньої літератури є усна народна творчість. Класичний зразок фольклору – казка – старо</w:t>
      </w:r>
      <w:r w:rsidRPr="00D54FD8">
        <w:rPr>
          <w:color w:val="000000"/>
          <w:lang w:val="uk-UA"/>
        </w:rPr>
        <w:softHyphen/>
        <w:t>давній жанр усної народної творчості. В казці за</w:t>
      </w:r>
      <w:r w:rsidRPr="00D54FD8">
        <w:rPr>
          <w:color w:val="000000"/>
          <w:lang w:val="uk-UA"/>
        </w:rPr>
        <w:softHyphen/>
        <w:t>кладено величезний естетичний потенціал, який проявляється в яскравому, романтичному зобра</w:t>
      </w:r>
      <w:r w:rsidRPr="00D54FD8">
        <w:rPr>
          <w:color w:val="000000"/>
          <w:lang w:val="uk-UA"/>
        </w:rPr>
        <w:softHyphen/>
        <w:t>женні казкового світу, в ідеалізації позитивних ге</w:t>
      </w:r>
      <w:r w:rsidRPr="00D54FD8">
        <w:rPr>
          <w:color w:val="000000"/>
          <w:lang w:val="uk-UA"/>
        </w:rPr>
        <w:softHyphen/>
        <w:t>роїв, повчальності. Колоритна, яскрава мова казок захоплює, викликає в уяві чудові образи, пробуд</w:t>
      </w:r>
      <w:r w:rsidRPr="00D54FD8">
        <w:rPr>
          <w:color w:val="000000"/>
          <w:lang w:val="uk-UA"/>
        </w:rPr>
        <w:softHyphen/>
        <w:t>жує фантазію.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Повною мірою особливості українського фоль</w:t>
      </w:r>
      <w:r w:rsidRPr="00D54FD8">
        <w:rPr>
          <w:color w:val="000000"/>
          <w:lang w:val="uk-UA"/>
        </w:rPr>
        <w:softHyphen/>
        <w:t>клору виявляються і в малих фольклорних жанрах – прислів'ях, приказках, загадках, гуморесках. Прості, невеличкі за обсягом, вони дивують оригінальною будовою, широким використанням виразних мовних засобів. Усе в них виважено, доцільно, кожне слово на своєму місці. Наприклад, загадка – поетична формула, яку ха</w:t>
      </w:r>
      <w:r w:rsidRPr="00D54FD8">
        <w:rPr>
          <w:color w:val="000000"/>
          <w:lang w:val="uk-UA"/>
        </w:rPr>
        <w:softHyphen/>
        <w:t>рактеризують високий ступінь метафоричності, ритмічна домірність, одухотворення, уособлення неживого світу. Все це надає загадці особливої поетичності.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 xml:space="preserve">До малих фольклорних жанрів, окрім вищезгаданих, належать пусто байки, колисанки, </w:t>
      </w:r>
      <w:proofErr w:type="spellStart"/>
      <w:r w:rsidRPr="00D54FD8">
        <w:rPr>
          <w:color w:val="000000"/>
          <w:lang w:val="uk-UA"/>
        </w:rPr>
        <w:t>забавлянки</w:t>
      </w:r>
      <w:proofErr w:type="spellEnd"/>
      <w:r w:rsidRPr="00D54FD8">
        <w:rPr>
          <w:color w:val="000000"/>
          <w:lang w:val="uk-UA"/>
        </w:rPr>
        <w:t>, жарти, ігри з текстами, скоромовки тощо. їх художня форма поєднується з глибокою узагальнюючою думкою. Це дозволяє використовува</w:t>
      </w:r>
      <w:r w:rsidRPr="00D54FD8">
        <w:rPr>
          <w:color w:val="000000"/>
          <w:lang w:val="uk-UA"/>
        </w:rPr>
        <w:softHyphen/>
        <w:t>ти фольклорні жанри як важливий засіб виховання мовленнєвої культури дітей.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Літературний або фольклорний твір подається дитині в єдності змісту та художньої форми. Але сприйняття його буде повноцінним тільки за умо</w:t>
      </w:r>
      <w:r w:rsidRPr="00D54FD8">
        <w:rPr>
          <w:color w:val="000000"/>
          <w:lang w:val="uk-UA"/>
        </w:rPr>
        <w:softHyphen/>
        <w:t>ви, якщо дитина до цього підготовлена. А для цьо</w:t>
      </w:r>
      <w:r w:rsidRPr="00D54FD8">
        <w:rPr>
          <w:color w:val="000000"/>
          <w:lang w:val="uk-UA"/>
        </w:rPr>
        <w:softHyphen/>
        <w:t>го необхідно звернути увагу дітей не тільки на зміст, а й на виразність мовних засобів казки, оповідання, вірша та інших творів художньої літе</w:t>
      </w:r>
      <w:r w:rsidRPr="00D54FD8">
        <w:rPr>
          <w:color w:val="000000"/>
          <w:lang w:val="uk-UA"/>
        </w:rPr>
        <w:softHyphen/>
        <w:t>ратури, тобто залучити дитину до художньо-мов</w:t>
      </w:r>
      <w:r w:rsidRPr="00D54FD8">
        <w:rPr>
          <w:color w:val="000000"/>
          <w:lang w:val="uk-UA"/>
        </w:rPr>
        <w:softHyphen/>
        <w:t>леннєвої діяльності.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Аналізуючи літературний твір у єдності його змісту та художньої форми, а також активно за</w:t>
      </w:r>
      <w:r w:rsidRPr="00D54FD8">
        <w:rPr>
          <w:color w:val="000000"/>
          <w:lang w:val="uk-UA"/>
        </w:rPr>
        <w:softHyphen/>
        <w:t>своюючи засоби художньої виразності, діти навча</w:t>
      </w:r>
      <w:r w:rsidRPr="00D54FD8">
        <w:rPr>
          <w:color w:val="000000"/>
          <w:lang w:val="uk-UA"/>
        </w:rPr>
        <w:softHyphen/>
        <w:t>ються передавати в образному слові певний зміст, самостійно складати невеличкі твори.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Під словесною творчістю розуміють діяльність дітей, що виникає під впливом творів мистецтва та вражень від навколишнього життя, і виражається в створенні усних творів — оповідань, казок, віршів тощо. Взаємозв'язок між сприйняттям художньої літератури та словесною творчістю існує на основі розвитку в дітей поетичного слуху. Під цим понят</w:t>
      </w:r>
      <w:r w:rsidRPr="00D54FD8">
        <w:rPr>
          <w:color w:val="000000"/>
          <w:lang w:val="uk-UA"/>
        </w:rPr>
        <w:softHyphen/>
        <w:t>тям розуміємо здатність відчувати виразні засоби художнього мовлення та певною мірою усвідо</w:t>
      </w:r>
      <w:r w:rsidRPr="00D54FD8">
        <w:rPr>
          <w:color w:val="000000"/>
          <w:lang w:val="uk-UA"/>
        </w:rPr>
        <w:softHyphen/>
        <w:t>млювати їх. А також уміння розпізнавати жанри, розуміти їх особливості, усвідомлювати зв'язок компонентів художньої форми зі змістом літера</w:t>
      </w:r>
      <w:r w:rsidRPr="00D54FD8">
        <w:rPr>
          <w:color w:val="000000"/>
          <w:lang w:val="uk-UA"/>
        </w:rPr>
        <w:softHyphen/>
        <w:t>турного твору. Розвиток поетичного слуху – важ</w:t>
      </w:r>
      <w:r w:rsidRPr="00D54FD8">
        <w:rPr>
          <w:color w:val="000000"/>
          <w:lang w:val="uk-UA"/>
        </w:rPr>
        <w:softHyphen/>
        <w:t>ливий чинник формування культури мовлення.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Розвиток образного мовлення дітей буде ефек</w:t>
      </w:r>
      <w:r w:rsidRPr="00D54FD8">
        <w:rPr>
          <w:color w:val="000000"/>
          <w:lang w:val="uk-UA"/>
        </w:rPr>
        <w:softHyphen/>
        <w:t>тивним лише в процесі сприймання ними худож</w:t>
      </w:r>
      <w:r w:rsidRPr="00D54FD8">
        <w:rPr>
          <w:color w:val="000000"/>
          <w:lang w:val="uk-UA"/>
        </w:rPr>
        <w:softHyphen/>
        <w:t>нього слова та самостійного складання зв'язних висловлювань. Мовлення дошкільнят стає образ</w:t>
      </w:r>
      <w:r w:rsidRPr="00D54FD8">
        <w:rPr>
          <w:color w:val="000000"/>
          <w:lang w:val="uk-UA"/>
        </w:rPr>
        <w:softHyphen/>
        <w:t>ним, щирим та живим, якщо у них виховується інтерес до мовного багатства, розвивається вміння вживати в своєму мовленні різноманітні ви</w:t>
      </w:r>
      <w:r w:rsidRPr="00D54FD8">
        <w:rPr>
          <w:color w:val="000000"/>
          <w:lang w:val="uk-UA"/>
        </w:rPr>
        <w:softHyphen/>
        <w:t>разні засоби.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b/>
          <w:bCs/>
          <w:color w:val="000000"/>
          <w:lang w:val="uk-UA"/>
        </w:rPr>
        <w:t>«Слухаємо казку»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Цей</w:t>
      </w:r>
      <w:r w:rsidRPr="00D54FD8">
        <w:rPr>
          <w:b/>
          <w:bCs/>
          <w:color w:val="000000"/>
          <w:lang w:val="uk-UA"/>
        </w:rPr>
        <w:t> </w:t>
      </w:r>
      <w:r w:rsidRPr="00D54FD8">
        <w:rPr>
          <w:color w:val="000000"/>
          <w:lang w:val="uk-UA"/>
        </w:rPr>
        <w:t>вид занять можна проводити з усією групою або підгрупою дітей, які мають бажання послухати казку. Заняття складається з двох частин. Перша — організація умов для сприй</w:t>
      </w:r>
      <w:r w:rsidRPr="00D54FD8">
        <w:rPr>
          <w:color w:val="000000"/>
          <w:lang w:val="uk-UA"/>
        </w:rPr>
        <w:softHyphen/>
        <w:t xml:space="preserve">мання дітьми казкового </w:t>
      </w:r>
      <w:r w:rsidRPr="00D54FD8">
        <w:rPr>
          <w:color w:val="000000"/>
          <w:lang w:val="uk-UA"/>
        </w:rPr>
        <w:lastRenderedPageBreak/>
        <w:t>твору, друга — бесіда та і розповідь за казкою. Чим молодші діти, тим більш діяль</w:t>
      </w:r>
      <w:r w:rsidRPr="00D54FD8">
        <w:rPr>
          <w:color w:val="000000"/>
          <w:lang w:val="uk-UA"/>
        </w:rPr>
        <w:softHyphen/>
        <w:t>ним, наочним мусить бути сприйняття казки. По</w:t>
      </w:r>
      <w:r w:rsidRPr="00D54FD8">
        <w:rPr>
          <w:color w:val="000000"/>
          <w:lang w:val="uk-UA"/>
        </w:rPr>
        <w:softHyphen/>
        <w:t>ступово ми привчаємо дітей сприймати казку на слух, але і в старших групах успіх заняття також залежить від яскравої захоплюючої атмосфери. Так, у молодшій групі розповідь казки випереджається ігровою ситуацією, демонстрацією іграшок, речей, пов'язаних з казкою або просто зацікавленням, заохоченням: «Зараз я розповім вам дуже цікаву історію про... Хочете послухати?" У старших групах перед розповіддю або читанням казки вихователь спрямовує зусилля на система</w:t>
      </w:r>
      <w:r w:rsidRPr="00D54FD8">
        <w:rPr>
          <w:color w:val="000000"/>
          <w:lang w:val="uk-UA"/>
        </w:rPr>
        <w:softHyphen/>
        <w:t>тизацію літературних знань дітей. Це може бути коротенька літературна вікторина чи вступна бесіда.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Важливе місце на занятті відводиться роботі над мовленням. Збагачення словника відбу</w:t>
      </w:r>
      <w:r w:rsidRPr="00D54FD8">
        <w:rPr>
          <w:color w:val="000000"/>
          <w:lang w:val="uk-UA"/>
        </w:rPr>
        <w:softHyphen/>
        <w:t>вається через ізолювання, виключення з тексту, пояснення малознайомих складних для усвідо</w:t>
      </w:r>
      <w:r w:rsidRPr="00D54FD8">
        <w:rPr>
          <w:color w:val="000000"/>
          <w:lang w:val="uk-UA"/>
        </w:rPr>
        <w:softHyphen/>
        <w:t>млення слів і словосполучень за допомогою при</w:t>
      </w:r>
      <w:r w:rsidRPr="00D54FD8">
        <w:rPr>
          <w:color w:val="000000"/>
          <w:lang w:val="uk-UA"/>
        </w:rPr>
        <w:softHyphen/>
        <w:t>йому синонімічної заміни, лексичних вправ у про</w:t>
      </w:r>
      <w:r w:rsidRPr="00D54FD8">
        <w:rPr>
          <w:color w:val="000000"/>
          <w:lang w:val="uk-UA"/>
        </w:rPr>
        <w:softHyphen/>
        <w:t>цесі роботи над текстом. Внаслідок спеціально</w:t>
      </w:r>
      <w:r w:rsidRPr="00D54FD8">
        <w:rPr>
          <w:color w:val="000000"/>
          <w:lang w:val="uk-UA"/>
        </w:rPr>
        <w:softHyphen/>
        <w:t>го навчання діти починають відчувати образність і красу художнього слова, знаходити у тексті, пояснювати значення, доцільно використовувати яскраві вирази в самостійних висловлюваннях.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Розвиток зв'язності висловлювань відбувається завдяки використанню спеціальних запитань, які вихователь починає спонуканням «Розкажи, чому...», «Поясни, як сталося, що...» Щоб відповісти на запитання, дитина мусить відтворити послідо</w:t>
      </w:r>
      <w:r w:rsidRPr="00D54FD8">
        <w:rPr>
          <w:color w:val="000000"/>
          <w:lang w:val="uk-UA"/>
        </w:rPr>
        <w:softHyphen/>
        <w:t>вно цілий епізод казки, інколи за допомогою вихо</w:t>
      </w:r>
      <w:r w:rsidRPr="00D54FD8">
        <w:rPr>
          <w:color w:val="000000"/>
          <w:lang w:val="uk-UA"/>
        </w:rPr>
        <w:softHyphen/>
        <w:t>вателя. Наприклад: «Розкажіть, як ведмежатка ділили сир». Вихователь допомагає побудувати послідовну відповідь: «Спочатку вони... що?... А потім?... Ось так і...» У ході обговорення казки зі старшими дошкільниками вихователь ставить за</w:t>
      </w:r>
      <w:r w:rsidRPr="00D54FD8">
        <w:rPr>
          <w:color w:val="000000"/>
          <w:lang w:val="uk-UA"/>
        </w:rPr>
        <w:softHyphen/>
        <w:t>питання аналітичного характеру, наприклад: «По</w:t>
      </w:r>
      <w:r w:rsidRPr="00D54FD8">
        <w:rPr>
          <w:color w:val="000000"/>
          <w:lang w:val="uk-UA"/>
        </w:rPr>
        <w:softHyphen/>
        <w:t>ясніть, як ви зрозуміли, що лисиця хитра та лука</w:t>
      </w:r>
      <w:r w:rsidRPr="00D54FD8">
        <w:rPr>
          <w:color w:val="000000"/>
          <w:lang w:val="uk-UA"/>
        </w:rPr>
        <w:softHyphen/>
        <w:t>ва». Відповідь також потребує виразного розгорнутого висловлювання з використанням перекон</w:t>
      </w:r>
      <w:r w:rsidRPr="00D54FD8">
        <w:rPr>
          <w:color w:val="000000"/>
          <w:lang w:val="uk-UA"/>
        </w:rPr>
        <w:softHyphen/>
        <w:t>ливих аргументів.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Є доцільним використання на за</w:t>
      </w:r>
      <w:r w:rsidRPr="00D54FD8">
        <w:rPr>
          <w:color w:val="000000"/>
          <w:lang w:val="uk-UA"/>
        </w:rPr>
        <w:softHyphen/>
        <w:t>нятті прислів'їв, приказок, фразеологізмів, щоб, з одного боку, допомогти дітям глибше усвідомити ідею казки, а з іншого, показати, як найбільш вда</w:t>
      </w:r>
      <w:r w:rsidRPr="00D54FD8">
        <w:rPr>
          <w:color w:val="000000"/>
          <w:lang w:val="uk-UA"/>
        </w:rPr>
        <w:softHyphen/>
        <w:t>ло, точно і коротко можна висловити головну дум</w:t>
      </w:r>
      <w:r w:rsidRPr="00D54FD8">
        <w:rPr>
          <w:color w:val="000000"/>
          <w:lang w:val="uk-UA"/>
        </w:rPr>
        <w:softHyphen/>
        <w:t>ку твору, які влучні, образні народні вислови.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Під час слухання казки вихователь поступово формує початкові літературознавчі уявлення дітей: про жанрові особливості казки (неймовірні чарівні події, магічні речі, чарівники, персоніфікований тваринний і рослинний світ, специфічні казкові висловлювання). Звертаючи увагу дітей на особ</w:t>
      </w:r>
      <w:r w:rsidRPr="00D54FD8">
        <w:rPr>
          <w:color w:val="000000"/>
          <w:lang w:val="uk-UA"/>
        </w:rPr>
        <w:softHyphen/>
        <w:t>ливості побудови і літературної форми казки, ви</w:t>
      </w:r>
      <w:r w:rsidRPr="00D54FD8">
        <w:rPr>
          <w:color w:val="000000"/>
          <w:lang w:val="uk-UA"/>
        </w:rPr>
        <w:softHyphen/>
        <w:t>хователь пов'язує ці знання із самостійною твор</w:t>
      </w:r>
      <w:r w:rsidRPr="00D54FD8">
        <w:rPr>
          <w:color w:val="000000"/>
          <w:lang w:val="uk-UA"/>
        </w:rPr>
        <w:softHyphen/>
        <w:t>чою діяльністю: «Ось і ви, коли складатимете свою казку, теж придумайте казковий зачин, кінцівку, свої чарівні пригоди, щоб казка вийшла цікавою».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Глибше зрозуміти, краще запам'ятати казку до</w:t>
      </w:r>
      <w:r w:rsidRPr="00D54FD8">
        <w:rPr>
          <w:color w:val="000000"/>
          <w:lang w:val="uk-UA"/>
        </w:rPr>
        <w:softHyphen/>
        <w:t>помагає використання методу моделювання, різні види якого підходять для дітей будь-якого віку, модель кольорова, модель за розміром, за фор</w:t>
      </w:r>
      <w:r w:rsidRPr="00D54FD8">
        <w:rPr>
          <w:color w:val="000000"/>
          <w:lang w:val="uk-UA"/>
        </w:rPr>
        <w:softHyphen/>
        <w:t>мою, зображувальна модель. Моделювання казки часто переростає ь дуже цікаву гру, в якій прожи</w:t>
      </w:r>
      <w:r w:rsidRPr="00D54FD8">
        <w:rPr>
          <w:color w:val="000000"/>
          <w:lang w:val="uk-UA"/>
        </w:rPr>
        <w:softHyphen/>
        <w:t>вання казкових дій відбувається у внутрішньому плані.</w:t>
      </w:r>
    </w:p>
    <w:p w:rsidR="00A50454" w:rsidRPr="00D54FD8" w:rsidRDefault="00A50454" w:rsidP="00A50454">
      <w:pPr>
        <w:pStyle w:val="a3"/>
        <w:shd w:val="clear" w:color="auto" w:fill="FFFFFF"/>
        <w:rPr>
          <w:color w:val="000000"/>
          <w:lang w:val="uk-UA"/>
        </w:rPr>
      </w:pPr>
      <w:r w:rsidRPr="00D54FD8">
        <w:rPr>
          <w:color w:val="000000"/>
          <w:lang w:val="uk-UA"/>
        </w:rPr>
        <w:t>Почуття, переживання, викликані казковими об</w:t>
      </w:r>
      <w:r w:rsidRPr="00D54FD8">
        <w:rPr>
          <w:color w:val="000000"/>
          <w:lang w:val="uk-UA"/>
        </w:rPr>
        <w:softHyphen/>
        <w:t>разами, діти висловлюють, проявляють у творчій грі, театралізаціях, малюванні за мотивами казко</w:t>
      </w:r>
      <w:r w:rsidRPr="00D54FD8">
        <w:rPr>
          <w:color w:val="000000"/>
          <w:lang w:val="uk-UA"/>
        </w:rPr>
        <w:softHyphen/>
        <w:t>вого сюжету або в інших видах продуктивної діяльності.</w:t>
      </w:r>
    </w:p>
    <w:p w:rsidR="003753F7" w:rsidRPr="00D54FD8" w:rsidRDefault="003753F7">
      <w:pPr>
        <w:rPr>
          <w:lang w:val="uk-UA"/>
        </w:rPr>
      </w:pPr>
    </w:p>
    <w:sectPr w:rsidR="003753F7" w:rsidRPr="00D54FD8" w:rsidSect="00A50454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454"/>
    <w:rsid w:val="00170EA1"/>
    <w:rsid w:val="003753F7"/>
    <w:rsid w:val="00A50454"/>
    <w:rsid w:val="00CD6D42"/>
    <w:rsid w:val="00D5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2020-09-08T18:50:00Z</dcterms:created>
  <dcterms:modified xsi:type="dcterms:W3CDTF">2020-09-21T15:26:00Z</dcterms:modified>
</cp:coreProperties>
</file>